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2C" w:rsidRPr="00D818CE" w:rsidRDefault="0095172C" w:rsidP="0095172C">
      <w:pPr>
        <w:pStyle w:val="NoSpacing"/>
        <w:ind w:left="-360"/>
        <w:jc w:val="center"/>
        <w:rPr>
          <w:rFonts w:ascii="Krishna Thin" w:hAnsi="Krishna Thin"/>
          <w:b/>
          <w:bCs/>
          <w:sz w:val="42"/>
          <w:szCs w:val="40"/>
        </w:rPr>
      </w:pPr>
      <w:r w:rsidRPr="00D818CE">
        <w:rPr>
          <w:rFonts w:ascii="Krishna Thin" w:hAnsi="Krishna Thin"/>
          <w:b/>
          <w:bCs/>
          <w:sz w:val="42"/>
          <w:szCs w:val="40"/>
        </w:rPr>
        <w:t>vkbZ-lh-,e-vkj-&amp; {ks=h; vk;qfoZKku vuqla/kku dsUnz</w:t>
      </w:r>
    </w:p>
    <w:p w:rsidR="0095172C" w:rsidRPr="0095172C" w:rsidRDefault="0095172C" w:rsidP="0095172C">
      <w:pPr>
        <w:pStyle w:val="NoSpacing"/>
        <w:ind w:left="-360"/>
        <w:jc w:val="center"/>
        <w:rPr>
          <w:b/>
          <w:bCs/>
          <w:sz w:val="32"/>
          <w:szCs w:val="30"/>
        </w:rPr>
      </w:pPr>
      <w:r w:rsidRPr="0095172C">
        <w:rPr>
          <w:b/>
          <w:bCs/>
          <w:sz w:val="32"/>
          <w:szCs w:val="30"/>
        </w:rPr>
        <w:t>I</w:t>
      </w:r>
      <w:r>
        <w:rPr>
          <w:b/>
          <w:bCs/>
          <w:sz w:val="32"/>
          <w:szCs w:val="30"/>
        </w:rPr>
        <w:t>.</w:t>
      </w:r>
      <w:r w:rsidRPr="0095172C">
        <w:rPr>
          <w:b/>
          <w:bCs/>
          <w:sz w:val="32"/>
          <w:szCs w:val="30"/>
        </w:rPr>
        <w:t>C</w:t>
      </w:r>
      <w:r>
        <w:rPr>
          <w:b/>
          <w:bCs/>
          <w:sz w:val="32"/>
          <w:szCs w:val="30"/>
        </w:rPr>
        <w:t>.</w:t>
      </w:r>
      <w:r w:rsidRPr="0095172C">
        <w:rPr>
          <w:b/>
          <w:bCs/>
          <w:sz w:val="32"/>
          <w:szCs w:val="30"/>
        </w:rPr>
        <w:t>M</w:t>
      </w:r>
      <w:r>
        <w:rPr>
          <w:b/>
          <w:bCs/>
          <w:sz w:val="32"/>
          <w:szCs w:val="30"/>
        </w:rPr>
        <w:t>.</w:t>
      </w:r>
      <w:r w:rsidRPr="0095172C">
        <w:rPr>
          <w:b/>
          <w:bCs/>
          <w:sz w:val="32"/>
          <w:szCs w:val="30"/>
        </w:rPr>
        <w:t xml:space="preserve">R - </w:t>
      </w:r>
      <w:r w:rsidRPr="0095172C">
        <w:rPr>
          <w:b/>
          <w:bCs/>
          <w:caps/>
          <w:sz w:val="32"/>
          <w:szCs w:val="30"/>
        </w:rPr>
        <w:t>Regional Medical Research Centre</w:t>
      </w:r>
    </w:p>
    <w:p w:rsidR="0095172C" w:rsidRPr="0095172C" w:rsidRDefault="00554619" w:rsidP="0095172C">
      <w:pPr>
        <w:pStyle w:val="NoSpacing"/>
        <w:ind w:left="-360"/>
        <w:jc w:val="center"/>
        <w:rPr>
          <w:b/>
          <w:bCs/>
          <w:sz w:val="26"/>
          <w:szCs w:val="26"/>
        </w:rPr>
      </w:pPr>
      <w:r w:rsidRPr="0095172C">
        <w:rPr>
          <w:sz w:val="26"/>
          <w:szCs w:val="26"/>
        </w:rPr>
        <w:t>POST BAG NO.13, DOLLYGUNJ</w:t>
      </w:r>
      <w:r w:rsidR="00976167" w:rsidRPr="0095172C">
        <w:rPr>
          <w:sz w:val="26"/>
          <w:szCs w:val="26"/>
        </w:rPr>
        <w:t>,</w:t>
      </w:r>
      <w:r w:rsidRPr="0095172C">
        <w:rPr>
          <w:sz w:val="26"/>
          <w:szCs w:val="26"/>
        </w:rPr>
        <w:t xml:space="preserve"> </w:t>
      </w:r>
      <w:r w:rsidR="00727E0B">
        <w:rPr>
          <w:b/>
          <w:bCs/>
          <w:sz w:val="26"/>
          <w:szCs w:val="26"/>
        </w:rPr>
        <w:t>PORT BLAIR-744 10</w:t>
      </w:r>
      <w:r w:rsidR="00550C3A">
        <w:rPr>
          <w:b/>
          <w:bCs/>
          <w:sz w:val="26"/>
          <w:szCs w:val="26"/>
        </w:rPr>
        <w:t>3</w:t>
      </w:r>
      <w:bookmarkStart w:id="0" w:name="_GoBack"/>
      <w:bookmarkEnd w:id="0"/>
    </w:p>
    <w:p w:rsidR="00554619" w:rsidRPr="0095172C" w:rsidRDefault="006A0972" w:rsidP="00976167">
      <w:pPr>
        <w:pStyle w:val="NoSpacing"/>
        <w:spacing w:line="276" w:lineRule="auto"/>
        <w:jc w:val="center"/>
        <w:rPr>
          <w:sz w:val="26"/>
          <w:szCs w:val="26"/>
        </w:rPr>
      </w:pPr>
      <w:r w:rsidRPr="0095172C">
        <w:rPr>
          <w:sz w:val="26"/>
          <w:szCs w:val="26"/>
        </w:rPr>
        <w:t>ANDAMAN &amp; NICO</w:t>
      </w:r>
      <w:r w:rsidR="00554619" w:rsidRPr="0095172C">
        <w:rPr>
          <w:sz w:val="26"/>
          <w:szCs w:val="26"/>
        </w:rPr>
        <w:t>B</w:t>
      </w:r>
      <w:r w:rsidRPr="0095172C">
        <w:rPr>
          <w:sz w:val="26"/>
          <w:szCs w:val="26"/>
        </w:rPr>
        <w:t>A</w:t>
      </w:r>
      <w:r w:rsidR="00554619" w:rsidRPr="0095172C">
        <w:rPr>
          <w:sz w:val="26"/>
          <w:szCs w:val="26"/>
        </w:rPr>
        <w:t>R ISLANDS</w:t>
      </w:r>
      <w:r w:rsidR="00976167" w:rsidRPr="0095172C">
        <w:rPr>
          <w:sz w:val="26"/>
          <w:szCs w:val="26"/>
        </w:rPr>
        <w:t>, INDIA.</w:t>
      </w:r>
    </w:p>
    <w:p w:rsidR="00976167" w:rsidRDefault="00976167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240D2E" w:rsidRDefault="00240D2E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240D2E" w:rsidRDefault="00240D2E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240D2E" w:rsidRDefault="00550C3A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  <w:r>
        <w:rPr>
          <w:rFonts w:ascii="Cambria" w:hAnsi="Cambria"/>
          <w:noProof/>
          <w:szCs w:val="22"/>
        </w:rPr>
        <w:pict>
          <v:rect id="_x0000_s1026" style="position:absolute;left:0;text-align:left;margin-left:417.45pt;margin-top:5.2pt;width:87.5pt;height:94.5pt;z-index:251658240">
            <v:textbox>
              <w:txbxContent>
                <w:p w:rsidR="00240D2E" w:rsidRDefault="00240D2E" w:rsidP="00240D2E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</w:t>
                  </w:r>
                </w:p>
                <w:p w:rsidR="00240D2E" w:rsidRPr="00240D2E" w:rsidRDefault="00240D2E" w:rsidP="00240D2E">
                  <w:pPr>
                    <w:jc w:val="center"/>
                    <w:rPr>
                      <w:rFonts w:ascii="Cambria" w:hAnsi="Cambria"/>
                      <w:sz w:val="4"/>
                      <w:szCs w:val="2"/>
                    </w:rPr>
                  </w:pPr>
                </w:p>
                <w:p w:rsidR="00240D2E" w:rsidRPr="00240D2E" w:rsidRDefault="00240D2E" w:rsidP="00240D2E">
                  <w:pPr>
                    <w:jc w:val="center"/>
                    <w:rPr>
                      <w:rFonts w:ascii="Cambria" w:hAnsi="Cambria"/>
                      <w:sz w:val="24"/>
                      <w:szCs w:val="22"/>
                    </w:rPr>
                  </w:pPr>
                  <w:r w:rsidRPr="00240D2E">
                    <w:rPr>
                      <w:rFonts w:ascii="Cambria" w:hAnsi="Cambria"/>
                      <w:sz w:val="24"/>
                      <w:szCs w:val="22"/>
                    </w:rPr>
                    <w:t>Photo</w:t>
                  </w:r>
                </w:p>
              </w:txbxContent>
            </v:textbox>
          </v:rect>
        </w:pic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944"/>
        <w:gridCol w:w="1350"/>
        <w:gridCol w:w="5329"/>
      </w:tblGrid>
      <w:tr w:rsidR="00CF27FA" w:rsidRPr="00986207" w:rsidTr="00CC67A7">
        <w:tc>
          <w:tcPr>
            <w:tcW w:w="584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CF27FA" w:rsidRPr="00986207" w:rsidRDefault="00CF27FA" w:rsidP="00DF2879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 xml:space="preserve">Application for the post of </w:t>
            </w:r>
          </w:p>
        </w:tc>
        <w:tc>
          <w:tcPr>
            <w:tcW w:w="1350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Default="00913A31" w:rsidP="00DF2879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TECHNICAL ASSISTANT</w:t>
            </w:r>
          </w:p>
          <w:p w:rsidR="00855F36" w:rsidRPr="00DF2879" w:rsidRDefault="00855F36" w:rsidP="00DF2879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CF27FA" w:rsidRPr="00986207" w:rsidRDefault="00CF27FA" w:rsidP="007349F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Name of the Candidate</w:t>
            </w:r>
          </w:p>
          <w:p w:rsidR="00CF27FA" w:rsidRDefault="00CF27FA" w:rsidP="007349F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(in Block Letters)</w:t>
            </w:r>
          </w:p>
          <w:p w:rsidR="00855F36" w:rsidRPr="00986207" w:rsidRDefault="00855F36" w:rsidP="007349F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CF27FA" w:rsidRPr="00986207" w:rsidRDefault="00CF27FA" w:rsidP="006A4494">
            <w:pPr>
              <w:pStyle w:val="NoSpacing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 xml:space="preserve">Father’s Name </w:t>
            </w:r>
          </w:p>
          <w:p w:rsidR="00CF27FA" w:rsidRDefault="00CF27FA" w:rsidP="007349F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(in Block letters)</w:t>
            </w:r>
          </w:p>
          <w:p w:rsidR="00855F36" w:rsidRPr="00986207" w:rsidRDefault="00855F36" w:rsidP="007349F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CF27FA" w:rsidRPr="00986207" w:rsidRDefault="00C46A2D" w:rsidP="007349F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Date of Birth</w:t>
            </w:r>
          </w:p>
          <w:p w:rsidR="00C46A2D" w:rsidRPr="00986207" w:rsidRDefault="00C46A2D" w:rsidP="007349F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CF27FA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Sex</w:t>
            </w:r>
          </w:p>
          <w:p w:rsidR="00C46A2D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CF27FA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Permanent Address</w:t>
            </w:r>
          </w:p>
          <w:p w:rsidR="00C46A2D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46A2D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46A2D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46A2D" w:rsidRPr="00986207" w:rsidRDefault="00C46A2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  <w:r w:rsidR="00AD15DC">
              <w:rPr>
                <w:rFonts w:ascii="Cambria" w:hAnsi="Cambria"/>
                <w:sz w:val="24"/>
                <w:szCs w:val="24"/>
              </w:rPr>
              <w:t xml:space="preserve">     </w:t>
            </w:r>
          </w:p>
        </w:tc>
        <w:tc>
          <w:tcPr>
            <w:tcW w:w="5329" w:type="dxa"/>
          </w:tcPr>
          <w:p w:rsidR="00CF27FA" w:rsidRDefault="00AD15DC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AD15DC" w:rsidRDefault="00AD15DC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AD15DC" w:rsidRDefault="00AD15DC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AD15DC" w:rsidRDefault="00AD15DC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B521FA" w:rsidRDefault="00B521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Default="006A449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A4494" w:rsidRPr="00986207" w:rsidRDefault="006A449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A4494" w:rsidRPr="00986207" w:rsidTr="00CC67A7">
        <w:tc>
          <w:tcPr>
            <w:tcW w:w="584" w:type="dxa"/>
          </w:tcPr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98620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Correspondence </w:t>
            </w:r>
            <w:r w:rsidRPr="00986207">
              <w:rPr>
                <w:rFonts w:ascii="Cambria" w:hAnsi="Cambria"/>
                <w:sz w:val="24"/>
                <w:szCs w:val="24"/>
              </w:rPr>
              <w:t>Address</w:t>
            </w:r>
          </w:p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</w:p>
        </w:tc>
        <w:tc>
          <w:tcPr>
            <w:tcW w:w="5329" w:type="dxa"/>
          </w:tcPr>
          <w:p w:rsidR="006A4494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-------------------------------------------------</w:t>
            </w:r>
          </w:p>
          <w:p w:rsidR="006A4494" w:rsidRPr="00986207" w:rsidRDefault="006A4494" w:rsidP="0047332D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6A4494" w:rsidP="006A449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C46A2D" w:rsidRPr="0098620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A8301D" w:rsidRPr="00986207" w:rsidRDefault="00101A31" w:rsidP="00101A3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Mobile</w:t>
            </w:r>
            <w:r w:rsidR="00A8301D" w:rsidRPr="00986207">
              <w:rPr>
                <w:rFonts w:ascii="Cambria" w:hAnsi="Cambria"/>
                <w:sz w:val="24"/>
                <w:szCs w:val="24"/>
              </w:rPr>
              <w:t>/</w:t>
            </w:r>
            <w:r w:rsidR="00C46A2D" w:rsidRPr="00986207">
              <w:rPr>
                <w:rFonts w:ascii="Cambria" w:hAnsi="Cambria"/>
                <w:sz w:val="24"/>
                <w:szCs w:val="24"/>
              </w:rPr>
              <w:t>E-mail ID</w:t>
            </w: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CF27FA" w:rsidRPr="00986207" w:rsidRDefault="00CF27FA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8301D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F27FA" w:rsidRPr="00986207" w:rsidTr="00CC67A7">
        <w:tc>
          <w:tcPr>
            <w:tcW w:w="584" w:type="dxa"/>
          </w:tcPr>
          <w:p w:rsidR="00CF27FA" w:rsidRPr="00986207" w:rsidRDefault="006A449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A8301D" w:rsidRPr="0098620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A8301D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Category</w:t>
            </w:r>
          </w:p>
          <w:p w:rsidR="00A8301D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27FA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86207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329" w:type="dxa"/>
          </w:tcPr>
          <w:p w:rsidR="00A8301D" w:rsidRPr="00986207" w:rsidRDefault="00A8301D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27F1E" w:rsidRPr="00986207" w:rsidRDefault="00527F1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7F1E" w:rsidRPr="00986207" w:rsidRDefault="00527F1E" w:rsidP="00986207">
      <w:pPr>
        <w:pStyle w:val="NoSpacing"/>
        <w:spacing w:line="276" w:lineRule="auto"/>
        <w:ind w:left="1080" w:right="-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Cs w:val="22"/>
        </w:rPr>
        <w:t xml:space="preserve">           </w:t>
      </w:r>
      <w:r w:rsidRPr="00986207">
        <w:rPr>
          <w:rFonts w:ascii="Cambria" w:hAnsi="Cambria"/>
          <w:sz w:val="24"/>
          <w:szCs w:val="24"/>
        </w:rPr>
        <w:t xml:space="preserve">(Attach self-attested photocopies of the caste </w:t>
      </w:r>
      <w:r w:rsidR="00CF72DD" w:rsidRPr="00986207">
        <w:rPr>
          <w:rFonts w:ascii="Cambria" w:hAnsi="Cambria"/>
          <w:sz w:val="24"/>
          <w:szCs w:val="24"/>
        </w:rPr>
        <w:t>certificate)</w:t>
      </w:r>
    </w:p>
    <w:p w:rsidR="00527F1E" w:rsidRDefault="00527F1E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855F36" w:rsidRDefault="00855F36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855F36" w:rsidRDefault="00855F36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855F36" w:rsidRDefault="00855F36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</w:p>
    <w:p w:rsidR="00527F1E" w:rsidRDefault="00855F36" w:rsidP="00CC67A7">
      <w:pPr>
        <w:pStyle w:val="NoSpacing"/>
        <w:spacing w:line="276" w:lineRule="auto"/>
        <w:ind w:left="-567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10</w:t>
      </w:r>
      <w:r w:rsidR="00527F1E">
        <w:rPr>
          <w:rFonts w:ascii="Cambria" w:hAnsi="Cambria"/>
          <w:szCs w:val="22"/>
        </w:rPr>
        <w:t>.</w:t>
      </w:r>
      <w:r w:rsidR="00527F1E">
        <w:rPr>
          <w:rFonts w:ascii="Cambria" w:hAnsi="Cambria"/>
          <w:szCs w:val="22"/>
        </w:rPr>
        <w:tab/>
        <w:t>Educational Qualification (beginning with Matriculation)</w:t>
      </w:r>
    </w:p>
    <w:p w:rsidR="00661FD4" w:rsidRDefault="00527F1E" w:rsidP="00CC67A7">
      <w:pPr>
        <w:pStyle w:val="NoSpacing"/>
        <w:spacing w:line="276" w:lineRule="auto"/>
        <w:ind w:left="-284" w:right="-9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      (Attach self-attested </w:t>
      </w:r>
      <w:r w:rsidR="00661FD4">
        <w:rPr>
          <w:rFonts w:ascii="Cambria" w:hAnsi="Cambria"/>
          <w:szCs w:val="22"/>
        </w:rPr>
        <w:t>photocopies of the certificates along with technical qualification)</w:t>
      </w:r>
    </w:p>
    <w:p w:rsidR="00661FD4" w:rsidRDefault="00527F1E" w:rsidP="00976167">
      <w:pPr>
        <w:pStyle w:val="NoSpacing"/>
        <w:spacing w:line="276" w:lineRule="auto"/>
        <w:ind w:left="108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tbl>
      <w:tblPr>
        <w:tblStyle w:val="TableGrid"/>
        <w:tblW w:w="91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28"/>
        <w:gridCol w:w="2250"/>
        <w:gridCol w:w="1170"/>
        <w:gridCol w:w="1170"/>
        <w:gridCol w:w="1980"/>
        <w:gridCol w:w="1800"/>
      </w:tblGrid>
      <w:tr w:rsidR="00661FD4" w:rsidTr="00CC67A7">
        <w:tc>
          <w:tcPr>
            <w:tcW w:w="828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SL.NO.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Name of the Exam Passed </w:t>
            </w:r>
          </w:p>
        </w:tc>
        <w:tc>
          <w:tcPr>
            <w:tcW w:w="1170" w:type="dxa"/>
          </w:tcPr>
          <w:p w:rsidR="00661FD4" w:rsidRDefault="00E46368" w:rsidP="00E46368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Year </w:t>
            </w:r>
            <w:r w:rsidR="00661FD4">
              <w:rPr>
                <w:rFonts w:ascii="Cambria" w:hAnsi="Cambria"/>
                <w:szCs w:val="22"/>
              </w:rPr>
              <w:t xml:space="preserve">of Passing </w:t>
            </w:r>
          </w:p>
        </w:tc>
        <w:tc>
          <w:tcPr>
            <w:tcW w:w="1170" w:type="dxa"/>
          </w:tcPr>
          <w:p w:rsidR="00661FD4" w:rsidRDefault="00661FD4" w:rsidP="00661FD4">
            <w:pPr>
              <w:pStyle w:val="NoSpacing"/>
              <w:spacing w:line="276" w:lineRule="auto"/>
              <w:ind w:right="-108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Board/</w:t>
            </w:r>
          </w:p>
          <w:p w:rsidR="00661FD4" w:rsidRDefault="00661FD4" w:rsidP="00661FD4">
            <w:pPr>
              <w:pStyle w:val="NoSpacing"/>
              <w:spacing w:line="276" w:lineRule="auto"/>
              <w:ind w:right="-108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University</w:t>
            </w:r>
          </w:p>
        </w:tc>
        <w:tc>
          <w:tcPr>
            <w:tcW w:w="1980" w:type="dxa"/>
          </w:tcPr>
          <w:p w:rsidR="00661FD4" w:rsidRDefault="00E46368" w:rsidP="004047F0">
            <w:pPr>
              <w:pStyle w:val="NoSpacing"/>
              <w:spacing w:line="276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Subjects</w:t>
            </w:r>
          </w:p>
        </w:tc>
        <w:tc>
          <w:tcPr>
            <w:tcW w:w="1800" w:type="dxa"/>
          </w:tcPr>
          <w:p w:rsidR="00661FD4" w:rsidRDefault="00E46368" w:rsidP="00E46368">
            <w:pPr>
              <w:pStyle w:val="NoSpacing"/>
              <w:spacing w:line="276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Division/Class/Grade</w:t>
            </w: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1.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2.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3. 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4.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5.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661FD4" w:rsidTr="00CC67A7">
        <w:tc>
          <w:tcPr>
            <w:tcW w:w="828" w:type="dxa"/>
          </w:tcPr>
          <w:p w:rsidR="00661FD4" w:rsidRDefault="00240D2E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6.</w:t>
            </w:r>
          </w:p>
        </w:tc>
        <w:tc>
          <w:tcPr>
            <w:tcW w:w="225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17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98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661FD4" w:rsidRDefault="00661FD4" w:rsidP="00976167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</w:tbl>
    <w:p w:rsidR="003869F2" w:rsidRDefault="003869F2" w:rsidP="0097616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855F36" w:rsidRDefault="00855F36" w:rsidP="0097616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976167" w:rsidRDefault="00F43734" w:rsidP="00CC67A7">
      <w:pPr>
        <w:pStyle w:val="NoSpacing"/>
        <w:spacing w:line="276" w:lineRule="auto"/>
        <w:ind w:left="-567"/>
        <w:jc w:val="both"/>
        <w:rPr>
          <w:rFonts w:ascii="Cambria" w:hAnsi="Cambria"/>
          <w:sz w:val="24"/>
          <w:szCs w:val="24"/>
        </w:rPr>
      </w:pPr>
      <w:r w:rsidRPr="00F43734">
        <w:rPr>
          <w:rFonts w:ascii="Cambria" w:hAnsi="Cambria"/>
          <w:sz w:val="24"/>
          <w:szCs w:val="24"/>
        </w:rPr>
        <w:t>1</w:t>
      </w:r>
      <w:r w:rsidR="00855F36">
        <w:rPr>
          <w:rFonts w:ascii="Cambria" w:hAnsi="Cambria"/>
          <w:sz w:val="24"/>
          <w:szCs w:val="24"/>
        </w:rPr>
        <w:t>1</w:t>
      </w:r>
      <w:r w:rsidRPr="00F43734">
        <w:rPr>
          <w:rFonts w:ascii="Cambria" w:hAnsi="Cambria"/>
          <w:sz w:val="24"/>
          <w:szCs w:val="24"/>
        </w:rPr>
        <w:t>.</w:t>
      </w:r>
      <w:r w:rsidRPr="00F4373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Work Experience   :    (use separate sheet if required)</w:t>
      </w:r>
    </w:p>
    <w:p w:rsidR="00855F36" w:rsidRDefault="00855F36" w:rsidP="0097616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91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990"/>
        <w:gridCol w:w="1080"/>
        <w:gridCol w:w="1710"/>
        <w:gridCol w:w="1800"/>
      </w:tblGrid>
      <w:tr w:rsidR="00001BC3" w:rsidRPr="00F43734" w:rsidTr="00CC67A7">
        <w:trPr>
          <w:trHeight w:val="340"/>
        </w:trPr>
        <w:tc>
          <w:tcPr>
            <w:tcW w:w="918" w:type="dxa"/>
            <w:vMerge w:val="restart"/>
          </w:tcPr>
          <w:p w:rsidR="00001BC3" w:rsidRPr="00F43734" w:rsidRDefault="00001BC3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43734">
              <w:rPr>
                <w:rFonts w:ascii="Cambria" w:hAnsi="Cambria"/>
                <w:sz w:val="24"/>
                <w:szCs w:val="24"/>
              </w:rPr>
              <w:t>SL.NO.</w:t>
            </w:r>
          </w:p>
        </w:tc>
        <w:tc>
          <w:tcPr>
            <w:tcW w:w="2700" w:type="dxa"/>
            <w:vMerge w:val="restart"/>
          </w:tcPr>
          <w:p w:rsidR="00001BC3" w:rsidRPr="00F43734" w:rsidRDefault="00001BC3" w:rsidP="00F43734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  <w:r w:rsidRPr="00F43734">
              <w:rPr>
                <w:rFonts w:ascii="Cambria" w:hAnsi="Cambria"/>
                <w:sz w:val="24"/>
                <w:szCs w:val="24"/>
              </w:rPr>
              <w:t>Name of the Institute/</w:t>
            </w:r>
          </w:p>
          <w:p w:rsidR="00001BC3" w:rsidRPr="00F43734" w:rsidRDefault="00001BC3" w:rsidP="00F43734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  <w:r w:rsidRPr="00F43734">
              <w:rPr>
                <w:rFonts w:ascii="Cambria" w:hAnsi="Cambria"/>
                <w:sz w:val="24"/>
                <w:szCs w:val="24"/>
              </w:rPr>
              <w:t xml:space="preserve">Centre where employed  </w:t>
            </w:r>
          </w:p>
        </w:tc>
        <w:tc>
          <w:tcPr>
            <w:tcW w:w="2070" w:type="dxa"/>
            <w:gridSpan w:val="2"/>
          </w:tcPr>
          <w:p w:rsidR="00001BC3" w:rsidRPr="00F43734" w:rsidRDefault="00001BC3" w:rsidP="00001BC3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</w:t>
            </w:r>
          </w:p>
        </w:tc>
        <w:tc>
          <w:tcPr>
            <w:tcW w:w="1710" w:type="dxa"/>
            <w:vMerge w:val="restart"/>
          </w:tcPr>
          <w:p w:rsidR="00001BC3" w:rsidRPr="00F43734" w:rsidRDefault="00001BC3" w:rsidP="00B46E1E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 held</w:t>
            </w:r>
            <w:r w:rsidR="0095172C">
              <w:rPr>
                <w:rFonts w:ascii="Cambria" w:hAnsi="Cambria"/>
                <w:sz w:val="24"/>
                <w:szCs w:val="24"/>
              </w:rPr>
              <w:t xml:space="preserve"> with Pay Scale</w:t>
            </w:r>
          </w:p>
        </w:tc>
        <w:tc>
          <w:tcPr>
            <w:tcW w:w="1800" w:type="dxa"/>
            <w:vMerge w:val="restart"/>
          </w:tcPr>
          <w:p w:rsidR="00001BC3" w:rsidRPr="00F43734" w:rsidRDefault="0095172C" w:rsidP="00001BC3">
            <w:pPr>
              <w:pStyle w:val="NoSpacing"/>
              <w:spacing w:line="276" w:lineRule="auto"/>
              <w:ind w:right="-1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Nature of Work</w:t>
            </w:r>
          </w:p>
        </w:tc>
      </w:tr>
      <w:tr w:rsidR="00001BC3" w:rsidRPr="00F43734" w:rsidTr="00CC67A7">
        <w:trPr>
          <w:trHeight w:val="310"/>
        </w:trPr>
        <w:tc>
          <w:tcPr>
            <w:tcW w:w="918" w:type="dxa"/>
            <w:vMerge/>
          </w:tcPr>
          <w:p w:rsidR="00001BC3" w:rsidRPr="00F43734" w:rsidRDefault="00001BC3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01BC3" w:rsidRPr="00F43734" w:rsidRDefault="00001BC3" w:rsidP="00F43734">
            <w:pPr>
              <w:pStyle w:val="NoSpacing"/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</w:tcPr>
          <w:p w:rsidR="00001BC3" w:rsidRPr="00F43734" w:rsidRDefault="00001BC3" w:rsidP="00001BC3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001BC3" w:rsidRPr="00F43734" w:rsidRDefault="00001BC3" w:rsidP="00001BC3">
            <w:pPr>
              <w:pStyle w:val="NoSpacing"/>
              <w:spacing w:line="276" w:lineRule="auto"/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</w:t>
            </w:r>
          </w:p>
        </w:tc>
        <w:tc>
          <w:tcPr>
            <w:tcW w:w="1710" w:type="dxa"/>
            <w:vMerge/>
          </w:tcPr>
          <w:p w:rsidR="00001BC3" w:rsidRPr="00F43734" w:rsidRDefault="00001BC3" w:rsidP="00B46E1E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01BC3" w:rsidRPr="00F43734" w:rsidRDefault="00001BC3" w:rsidP="00B46E1E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43734" w:rsidTr="00CC67A7">
        <w:tc>
          <w:tcPr>
            <w:tcW w:w="918" w:type="dxa"/>
          </w:tcPr>
          <w:p w:rsidR="00F43734" w:rsidRDefault="00001BC3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1</w:t>
            </w:r>
            <w:r w:rsidR="00F43734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270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  <w:p w:rsidR="00060010" w:rsidRDefault="00060010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  <w:p w:rsidR="00060010" w:rsidRDefault="00060010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99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08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  <w:tr w:rsidR="00F43734" w:rsidTr="00CC67A7">
        <w:tc>
          <w:tcPr>
            <w:tcW w:w="918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2.</w:t>
            </w:r>
          </w:p>
        </w:tc>
        <w:tc>
          <w:tcPr>
            <w:tcW w:w="270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  <w:p w:rsidR="00060010" w:rsidRDefault="00060010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  <w:p w:rsidR="00060010" w:rsidRDefault="00060010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99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08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1800" w:type="dxa"/>
          </w:tcPr>
          <w:p w:rsidR="00F43734" w:rsidRDefault="00F43734" w:rsidP="00B46E1E">
            <w:pPr>
              <w:pStyle w:val="NoSpacing"/>
              <w:spacing w:line="276" w:lineRule="auto"/>
              <w:jc w:val="both"/>
              <w:rPr>
                <w:rFonts w:ascii="Cambria" w:hAnsi="Cambria"/>
                <w:szCs w:val="22"/>
              </w:rPr>
            </w:pPr>
          </w:p>
        </w:tc>
      </w:tr>
    </w:tbl>
    <w:p w:rsidR="00F43734" w:rsidRDefault="00F43734" w:rsidP="0097616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8272E3" w:rsidRDefault="008272E3" w:rsidP="0097616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8272E3" w:rsidRPr="0079325D" w:rsidRDefault="008272E3" w:rsidP="00CC67A7">
      <w:pPr>
        <w:pStyle w:val="NoSpacing"/>
        <w:spacing w:line="276" w:lineRule="auto"/>
        <w:ind w:left="-426"/>
        <w:jc w:val="center"/>
        <w:rPr>
          <w:rFonts w:ascii="Cambria" w:hAnsi="Cambria"/>
          <w:b/>
          <w:bCs/>
          <w:sz w:val="28"/>
          <w:szCs w:val="28"/>
        </w:rPr>
      </w:pPr>
      <w:r w:rsidRPr="0079325D">
        <w:rPr>
          <w:rFonts w:ascii="Cambria" w:hAnsi="Cambria"/>
          <w:b/>
          <w:bCs/>
          <w:sz w:val="28"/>
          <w:szCs w:val="28"/>
        </w:rPr>
        <w:t>DECLARATION</w:t>
      </w:r>
    </w:p>
    <w:p w:rsidR="00747ADA" w:rsidRPr="00032A40" w:rsidRDefault="00747ADA" w:rsidP="008272E3">
      <w:pPr>
        <w:pStyle w:val="NoSpacing"/>
        <w:spacing w:line="276" w:lineRule="auto"/>
        <w:ind w:left="1080"/>
        <w:jc w:val="both"/>
        <w:rPr>
          <w:rFonts w:ascii="Cambria" w:hAnsi="Cambria"/>
          <w:sz w:val="4"/>
          <w:szCs w:val="4"/>
        </w:rPr>
      </w:pPr>
    </w:p>
    <w:p w:rsidR="008272E3" w:rsidRPr="008272E3" w:rsidRDefault="008272E3" w:rsidP="00CC67A7">
      <w:pPr>
        <w:pStyle w:val="NoSpacing"/>
        <w:spacing w:line="276" w:lineRule="auto"/>
        <w:ind w:left="-142" w:right="-563"/>
        <w:jc w:val="both"/>
        <w:rPr>
          <w:rFonts w:ascii="Cambria" w:hAnsi="Cambria"/>
          <w:sz w:val="24"/>
          <w:szCs w:val="24"/>
        </w:rPr>
      </w:pPr>
      <w:r w:rsidRPr="008272E3">
        <w:rPr>
          <w:rFonts w:ascii="Cambria" w:hAnsi="Cambria"/>
          <w:sz w:val="24"/>
          <w:szCs w:val="24"/>
        </w:rPr>
        <w:t xml:space="preserve">I hereby declare </w:t>
      </w:r>
      <w:r w:rsidR="00747ADA" w:rsidRPr="008272E3">
        <w:rPr>
          <w:rFonts w:ascii="Cambria" w:hAnsi="Cambria"/>
          <w:sz w:val="24"/>
          <w:szCs w:val="24"/>
        </w:rPr>
        <w:t>that all</w:t>
      </w:r>
      <w:r w:rsidRPr="008272E3">
        <w:rPr>
          <w:rFonts w:ascii="Cambria" w:hAnsi="Cambria"/>
          <w:sz w:val="24"/>
          <w:szCs w:val="24"/>
        </w:rPr>
        <w:t xml:space="preserve"> the statements </w:t>
      </w:r>
      <w:r w:rsidR="00747ADA" w:rsidRPr="008272E3">
        <w:rPr>
          <w:rFonts w:ascii="Cambria" w:hAnsi="Cambria"/>
          <w:sz w:val="24"/>
          <w:szCs w:val="24"/>
        </w:rPr>
        <w:t>made in</w:t>
      </w:r>
      <w:r w:rsidRPr="008272E3">
        <w:rPr>
          <w:rFonts w:ascii="Cambria" w:hAnsi="Cambria"/>
          <w:sz w:val="24"/>
          <w:szCs w:val="24"/>
        </w:rPr>
        <w:t xml:space="preserve"> this application</w:t>
      </w:r>
      <w:r>
        <w:rPr>
          <w:rFonts w:ascii="Cambria" w:hAnsi="Cambria"/>
          <w:sz w:val="24"/>
          <w:szCs w:val="24"/>
        </w:rPr>
        <w:t xml:space="preserve"> are true and correct to the </w:t>
      </w:r>
      <w:r w:rsidR="00747ADA">
        <w:rPr>
          <w:rFonts w:ascii="Cambria" w:hAnsi="Cambria"/>
          <w:sz w:val="24"/>
          <w:szCs w:val="24"/>
        </w:rPr>
        <w:t>best of</w:t>
      </w:r>
      <w:r>
        <w:rPr>
          <w:rFonts w:ascii="Cambria" w:hAnsi="Cambria"/>
          <w:sz w:val="24"/>
          <w:szCs w:val="24"/>
        </w:rPr>
        <w:t xml:space="preserve"> my knowledge and </w:t>
      </w:r>
      <w:r w:rsidR="00747ADA">
        <w:rPr>
          <w:rFonts w:ascii="Cambria" w:hAnsi="Cambria"/>
          <w:sz w:val="24"/>
          <w:szCs w:val="24"/>
        </w:rPr>
        <w:t xml:space="preserve">belief. </w:t>
      </w:r>
      <w:r>
        <w:rPr>
          <w:rFonts w:ascii="Cambria" w:hAnsi="Cambria"/>
          <w:sz w:val="24"/>
          <w:szCs w:val="24"/>
        </w:rPr>
        <w:t xml:space="preserve">I understood that in the event of particulars </w:t>
      </w:r>
      <w:r w:rsidR="00AB7E17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r information given herein being found false or incor</w:t>
      </w:r>
      <w:r w:rsidR="00D95BAF">
        <w:rPr>
          <w:rFonts w:ascii="Cambria" w:hAnsi="Cambria"/>
          <w:sz w:val="24"/>
          <w:szCs w:val="24"/>
        </w:rPr>
        <w:t>rect</w:t>
      </w:r>
      <w:r>
        <w:rPr>
          <w:rFonts w:ascii="Cambria" w:hAnsi="Cambria"/>
          <w:sz w:val="24"/>
          <w:szCs w:val="24"/>
        </w:rPr>
        <w:t xml:space="preserve">, my candidature is liable to be rejected or cancelled and in the event of my misstatement / discrepancy in the particulars in the particulars being </w:t>
      </w:r>
      <w:r w:rsidR="00032A40">
        <w:rPr>
          <w:rFonts w:ascii="Cambria" w:hAnsi="Cambria"/>
          <w:sz w:val="24"/>
          <w:szCs w:val="24"/>
        </w:rPr>
        <w:t>detected,</w:t>
      </w:r>
      <w:r>
        <w:rPr>
          <w:rFonts w:ascii="Cambria" w:hAnsi="Cambria"/>
          <w:sz w:val="24"/>
          <w:szCs w:val="24"/>
        </w:rPr>
        <w:t xml:space="preserve"> after my </w:t>
      </w:r>
      <w:r w:rsidR="00032A40">
        <w:rPr>
          <w:rFonts w:ascii="Cambria" w:hAnsi="Cambria"/>
          <w:sz w:val="24"/>
          <w:szCs w:val="24"/>
        </w:rPr>
        <w:t>appointment,</w:t>
      </w:r>
      <w:r>
        <w:rPr>
          <w:rFonts w:ascii="Cambria" w:hAnsi="Cambria"/>
          <w:sz w:val="24"/>
          <w:szCs w:val="24"/>
        </w:rPr>
        <w:t xml:space="preserve"> my services are </w:t>
      </w:r>
      <w:r w:rsidR="00747ADA">
        <w:rPr>
          <w:rFonts w:ascii="Cambria" w:hAnsi="Cambria"/>
          <w:sz w:val="24"/>
          <w:szCs w:val="24"/>
        </w:rPr>
        <w:t>liable to be terminated without notice to me.</w:t>
      </w:r>
    </w:p>
    <w:p w:rsidR="008272E3" w:rsidRDefault="008272E3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032A40" w:rsidRDefault="00032A40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CC67A7" w:rsidRDefault="00CC67A7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032A40" w:rsidRDefault="00032A40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032A40" w:rsidRDefault="0079325D" w:rsidP="008C3F66">
      <w:pPr>
        <w:pStyle w:val="NoSpacing"/>
        <w:spacing w:line="276" w:lineRule="auto"/>
        <w:ind w:left="1080" w:right="-563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of the candidate</w:t>
      </w:r>
    </w:p>
    <w:p w:rsidR="00032A40" w:rsidRPr="00032A40" w:rsidRDefault="00032A40" w:rsidP="008C3F66">
      <w:pPr>
        <w:pStyle w:val="NoSpacing"/>
        <w:ind w:right="-563"/>
        <w:jc w:val="right"/>
        <w:rPr>
          <w:rFonts w:ascii="Cambria" w:hAnsi="Cambria"/>
          <w:sz w:val="24"/>
          <w:szCs w:val="22"/>
        </w:rPr>
      </w:pPr>
      <w:r w:rsidRPr="00032A40">
        <w:rPr>
          <w:rFonts w:ascii="Cambria" w:hAnsi="Cambria"/>
          <w:sz w:val="24"/>
          <w:szCs w:val="22"/>
        </w:rPr>
        <w:t>(Application not signed by the candidate will be rejected)</w:t>
      </w:r>
    </w:p>
    <w:p w:rsidR="00032A40" w:rsidRDefault="00032A40" w:rsidP="00032A40">
      <w:pPr>
        <w:pStyle w:val="NoSpacing"/>
        <w:spacing w:line="276" w:lineRule="auto"/>
        <w:ind w:left="1080"/>
        <w:jc w:val="right"/>
        <w:rPr>
          <w:rFonts w:ascii="Cambria" w:hAnsi="Cambria"/>
          <w:sz w:val="24"/>
          <w:szCs w:val="24"/>
        </w:rPr>
      </w:pPr>
    </w:p>
    <w:p w:rsidR="00032A40" w:rsidRDefault="00032A40" w:rsidP="008C3F66">
      <w:pPr>
        <w:pStyle w:val="NoSpacing"/>
        <w:spacing w:line="276" w:lineRule="auto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Place:</w:t>
      </w:r>
    </w:p>
    <w:p w:rsidR="00032A40" w:rsidRDefault="00032A40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032A40" w:rsidRDefault="00032A40" w:rsidP="008C3F66">
      <w:pPr>
        <w:pStyle w:val="NoSpacing"/>
        <w:spacing w:line="276" w:lineRule="auto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</w:t>
      </w:r>
    </w:p>
    <w:p w:rsidR="00032A40" w:rsidRPr="008272E3" w:rsidRDefault="00032A40">
      <w:pPr>
        <w:pStyle w:val="NoSpacing"/>
        <w:spacing w:line="276" w:lineRule="auto"/>
        <w:ind w:left="1080"/>
        <w:jc w:val="both"/>
        <w:rPr>
          <w:rFonts w:ascii="Cambria" w:hAnsi="Cambria"/>
          <w:sz w:val="24"/>
          <w:szCs w:val="24"/>
        </w:rPr>
      </w:pPr>
    </w:p>
    <w:sectPr w:rsidR="00032A40" w:rsidRPr="008272E3" w:rsidSect="00240D2E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Krishna Thi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D4E"/>
    <w:multiLevelType w:val="hybridMultilevel"/>
    <w:tmpl w:val="347E1512"/>
    <w:lvl w:ilvl="0" w:tplc="67A8F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A1E15"/>
    <w:multiLevelType w:val="hybridMultilevel"/>
    <w:tmpl w:val="5FD2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4619"/>
    <w:rsid w:val="00001BC3"/>
    <w:rsid w:val="00032A40"/>
    <w:rsid w:val="00060010"/>
    <w:rsid w:val="00101A31"/>
    <w:rsid w:val="00240101"/>
    <w:rsid w:val="00240D2E"/>
    <w:rsid w:val="002B0932"/>
    <w:rsid w:val="002F65E4"/>
    <w:rsid w:val="003869F2"/>
    <w:rsid w:val="004047F0"/>
    <w:rsid w:val="00527F1E"/>
    <w:rsid w:val="00550C3A"/>
    <w:rsid w:val="00554619"/>
    <w:rsid w:val="00661FD4"/>
    <w:rsid w:val="006A0972"/>
    <w:rsid w:val="006A4494"/>
    <w:rsid w:val="00706956"/>
    <w:rsid w:val="00727E0B"/>
    <w:rsid w:val="007349F1"/>
    <w:rsid w:val="00747ADA"/>
    <w:rsid w:val="0079325D"/>
    <w:rsid w:val="008272E3"/>
    <w:rsid w:val="00855F36"/>
    <w:rsid w:val="008C3F66"/>
    <w:rsid w:val="008E40AF"/>
    <w:rsid w:val="00913A31"/>
    <w:rsid w:val="0095172C"/>
    <w:rsid w:val="00976167"/>
    <w:rsid w:val="00986207"/>
    <w:rsid w:val="00A8301D"/>
    <w:rsid w:val="00AB7E17"/>
    <w:rsid w:val="00AC5C93"/>
    <w:rsid w:val="00AD15DC"/>
    <w:rsid w:val="00B521FA"/>
    <w:rsid w:val="00C46A2D"/>
    <w:rsid w:val="00CC67A7"/>
    <w:rsid w:val="00CF27FA"/>
    <w:rsid w:val="00CF72DD"/>
    <w:rsid w:val="00D26705"/>
    <w:rsid w:val="00D95BAF"/>
    <w:rsid w:val="00DD4798"/>
    <w:rsid w:val="00DF2879"/>
    <w:rsid w:val="00E46368"/>
    <w:rsid w:val="00E96EBB"/>
    <w:rsid w:val="00F43734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7C9F1"/>
  <w15:docId w15:val="{EE95D76E-E378-4408-A1A6-40D4557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619"/>
    <w:pPr>
      <w:spacing w:after="0" w:line="240" w:lineRule="auto"/>
    </w:pPr>
  </w:style>
  <w:style w:type="table" w:styleId="TableGrid">
    <w:name w:val="Table Grid"/>
    <w:basedOn w:val="TableNormal"/>
    <w:uiPriority w:val="59"/>
    <w:rsid w:val="00976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Bic RMRCPB</cp:lastModifiedBy>
  <cp:revision>35</cp:revision>
  <dcterms:created xsi:type="dcterms:W3CDTF">2017-05-24T05:22:00Z</dcterms:created>
  <dcterms:modified xsi:type="dcterms:W3CDTF">2018-03-01T14:55:00Z</dcterms:modified>
</cp:coreProperties>
</file>